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OSNOVNA ŠKOLA SKALICE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PUT SKALICA 18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21000 SPLIT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KLASA: 112-03/21-01/75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URBROJ: 2181-58-21-1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 Splitu, 22. rujna 2021. godine</w:t>
      </w:r>
    </w:p>
    <w:p w:rsidR="00490A7E" w:rsidRDefault="00490A7E" w:rsidP="00490A7E">
      <w:pPr>
        <w:spacing w:after="0" w:line="240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MREŽNA STRANICA ŠKOLE</w:t>
      </w:r>
    </w:p>
    <w:p w:rsidR="00490A7E" w:rsidRDefault="00490A7E" w:rsidP="00490A7E">
      <w:pPr>
        <w:spacing w:after="0" w:line="240" w:lineRule="auto"/>
        <w:jc w:val="right"/>
        <w:rPr>
          <w:rFonts w:asciiTheme="minorHAnsi" w:hAnsiTheme="minorHAnsi" w:cstheme="minorHAnsi"/>
          <w:bCs/>
        </w:rPr>
      </w:pP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temelju članka 99. Zakona o odgoju i obrazovanju u osnovnoj i srednjoj školi („Narodne novine“ broj 87/08., 86/09., 92/10., 105/10.-ispr, 90/11.,5/12., 16/12., 86/12., 94/13., 136/14.-RUSRH, 152/14., 7/17., 68/18., 98/19 i 64/20) </w:t>
      </w:r>
      <w:bookmarkStart w:id="0" w:name="_Hlk81147523"/>
      <w:r>
        <w:rPr>
          <w:rFonts w:asciiTheme="minorHAnsi" w:hAnsiTheme="minorHAnsi" w:cstheme="minorHAnsi"/>
        </w:rPr>
        <w:t xml:space="preserve">Osnovna škola Skalice </w:t>
      </w:r>
      <w:bookmarkEnd w:id="0"/>
      <w:r>
        <w:rPr>
          <w:rFonts w:asciiTheme="minorHAnsi" w:hAnsiTheme="minorHAnsi" w:cstheme="minorHAnsi"/>
        </w:rPr>
        <w:t>raspisuje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NATJEČAJ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radno mjesto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490A7E" w:rsidRDefault="00490A7E" w:rsidP="00490A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pomoćnik u nastavi za učenike s teškoćama, na određeno nepuno rad</w:t>
      </w:r>
      <w:r>
        <w:rPr>
          <w:rFonts w:asciiTheme="minorHAnsi" w:hAnsiTheme="minorHAnsi" w:cstheme="minorHAnsi"/>
        </w:rPr>
        <w:t>no vrijeme za 29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sati tjedno (29/40), 1 izvršitelj</w:t>
      </w:r>
      <w:r>
        <w:rPr>
          <w:rFonts w:asciiTheme="minorHAnsi" w:hAnsiTheme="minorHAnsi" w:cstheme="minorHAnsi"/>
        </w:rPr>
        <w:t xml:space="preserve"> (m/ž)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UVJETI: 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za pomoćnika u nastavi mora imati završeno minimalno četverogodišnje srednjoškolsko obrazovanje, završenu edukaciju za pomoćnika u nastavi u minimalnom trajanju od 20 sati te za njegovo angažiranje ne smiju postojati zapreke iz članka 106. Zakona o odgoju i obrazovanju u osnovnoj i srednjoj školi (Narodne novine, broj: 87/08., 86/09., 92/10., 105/10.-ispr, 90/11.,5/12., 16/12., 86/12., 94/13., 136/14.-RUSRH, 152/14., 7/17., 68/18., 98/19 i 64/20).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Natječaj se raspisuje za izbor pomoćnika u nastavi za učenike s teškoćama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na određeno vrijeme do završetka nastave u školskoj godini 2021./2022., a najduže do 21. lipnja 2022. godine - temeljem Projektnog prijedloga Grada Splita „S pomoćnikom mogu bolje IV“, u sklopu poziva na dostavu projektnih prijedloga „Osiguravanje pomoćnika u nastavi i stručnih komunikacijskih posrednika učenicima s teškoćama u razvoju u osnovnoškolskim i srednjoškolskim odgojno-obrazovnim ustanovama, faza IV“.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:rsidR="00490A7E" w:rsidRDefault="00490A7E" w:rsidP="00490A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telefona/mobitela, e-mail adresu</w:t>
      </w: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lang w:eastAsia="hr-HR"/>
        </w:rPr>
      </w:pP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:rsidR="00490A7E" w:rsidRDefault="00490A7E" w:rsidP="00490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životopis,</w:t>
      </w:r>
    </w:p>
    <w:p w:rsidR="00490A7E" w:rsidRDefault="00490A7E" w:rsidP="00490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presliku domovnice,</w:t>
      </w:r>
    </w:p>
    <w:p w:rsidR="00490A7E" w:rsidRDefault="00490A7E" w:rsidP="00490A7E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>
        <w:rPr>
          <w:rFonts w:asciiTheme="minorHAnsi" w:hAnsiTheme="minorHAnsi" w:cstheme="minorHAnsi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(ne starije od mjesec dana na dan raspisivanja natječaja),</w:t>
      </w:r>
    </w:p>
    <w:p w:rsidR="00490A7E" w:rsidRDefault="00490A7E" w:rsidP="00490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presliku dokaza o vrsti i razini obrazovanja,</w:t>
      </w:r>
    </w:p>
    <w:p w:rsidR="00490A7E" w:rsidRDefault="00490A7E" w:rsidP="00490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presliku dokaza o završenoj edukaciji za pomoćnika u nastavi. </w:t>
      </w:r>
    </w:p>
    <w:p w:rsidR="00490A7E" w:rsidRDefault="00490A7E" w:rsidP="00490A7E">
      <w:pPr>
        <w:pStyle w:val="ListParagraph"/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ostvaruje pravo prednosti pri zapošljavanju na temelju članka 102. stavaka 1.-3. Zakona o hrvatskim braniteljima iz Domovinskog rata i članovima njihovih obitelji („Narodne novine“ broj 121/17., 98/19. i 84/21.), članka 48.f Zakona o zaštiti vojnih i civilnih invalida rata („Narodne novine“ </w:t>
      </w:r>
      <w:r>
        <w:rPr>
          <w:rFonts w:asciiTheme="minorHAnsi" w:hAnsiTheme="minorHAnsi" w:cstheme="minorHAnsi"/>
        </w:rPr>
        <w:lastRenderedPageBreak/>
        <w:t xml:space="preserve">broj 33/92., 57/92., 77/92., 27/93., 58/93., 02/94., 76/94., 108/95., 108/96., 82/01., 103/03, 148/13 i 98/19), članka 9. Zakona o profesionalnoj rehabilitaciji i zapošljavanju osoba s invaliditetom („Narodne novine“ broj 157/13., 152/14., 39/18. i 32/20) ili članka 48. stavaka 1.-3. Zakona o civilnim stradalnicima iz Domovinskog rata (Narodne novine, broj: 84/21), dužan je u prijavi na javni natječaj pozvati se na to pravo </w:t>
      </w:r>
      <w:bookmarkStart w:id="2" w:name="_Hlk81151051"/>
      <w:r>
        <w:rPr>
          <w:rFonts w:asciiTheme="minorHAnsi" w:hAnsiTheme="minorHAnsi" w:cstheme="minorHAnsi"/>
        </w:rPr>
        <w:t xml:space="preserve">i uz prijavu na natječaj </w:t>
      </w:r>
      <w:bookmarkEnd w:id="2"/>
      <w:r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>
        <w:rPr>
          <w:rFonts w:asciiTheme="minorHAnsi" w:hAnsiTheme="minorHAnsi" w:cstheme="minorHAnsi"/>
        </w:rPr>
        <w:t>koji su dostupni na poveznici na internetsku stranicu Ministarstva hrvatskih branitelja:</w:t>
      </w:r>
    </w:p>
    <w:bookmarkEnd w:id="4"/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HYPERLINK "https://branitelji.gov.hr/UserDocsImages/dokumenti/Nikola/popis%20dokaza%20za%20ostvarivanje%20prava%20prednosti%20pri%20zapo%C5%A1ljavanju-%20ZOHBDR%202021.pdf" </w:instrText>
      </w:r>
      <w:r>
        <w:rPr>
          <w:rFonts w:asciiTheme="minorHAnsi" w:hAnsiTheme="minorHAnsi" w:cstheme="minorHAnsi"/>
        </w:rPr>
        <w:fldChar w:fldCharType="separate"/>
      </w:r>
      <w:r>
        <w:rPr>
          <w:rStyle w:val="Hyperlink"/>
          <w:rFonts w:asciiTheme="minorHAnsi" w:hAnsiTheme="minorHAnsi" w:cstheme="minorHAnsi"/>
        </w:rPr>
        <w:t>https://branitelji.gov.hr/UserDocsImages/dokumenti/Nikola/popis%20dokaza%20za%20ostvarivanje%20prava%20prednosti%20pri%20zapo%C5%A1ljavanju-%20ZOHBDR%202021.pdf</w:t>
      </w:r>
      <w:r>
        <w:rPr>
          <w:rFonts w:asciiTheme="minorHAnsi" w:hAnsiTheme="minorHAnsi" w:cstheme="minorHAnsi"/>
        </w:rPr>
        <w:fldChar w:fldCharType="end"/>
      </w: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Kandidat koji ostvaruje pravo prednosti pri zapošljavanju na temelju članka 48. Zakona o civilnim stradalnicima iz Domovinskog rata („Narodne novine“ broj  84/21), dužan je u prijavi na natječaj pozvati se na to pravo i uz prijavu na natječaj pored navedenih isprava odnosno priloga priložiti i sve potrebne dokaze iz članka 49. stavka 1. Zakona o civilnim stradalnicima iz Domovinskog rata koji su dostupni na poveznici:</w:t>
      </w:r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>
          <w:rPr>
            <w:rStyle w:val="Hyperlink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90A7E" w:rsidRDefault="00490A7E" w:rsidP="00490A7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>
        <w:rPr>
          <w:rFonts w:asciiTheme="minorHAnsi" w:hAnsiTheme="minorHAnsi" w:cstheme="minorHAnsi"/>
          <w:color w:val="000000"/>
        </w:rPr>
        <w:t>mogu bolje IV''</w:t>
      </w:r>
      <w:r>
        <w:rPr>
          <w:rFonts w:asciiTheme="minorHAnsi" w:hAnsiTheme="minorHAnsi" w:cstheme="minorHAnsi"/>
        </w:rPr>
        <w:t xml:space="preserve"> sukladno važećim propisima o zaštiti osobnih podataka.</w:t>
      </w:r>
    </w:p>
    <w:p w:rsidR="00490A7E" w:rsidRDefault="00490A7E" w:rsidP="00490A7E">
      <w:pPr>
        <w:pStyle w:val="NoSpacing"/>
        <w:jc w:val="both"/>
        <w:rPr>
          <w:rFonts w:asciiTheme="minorHAnsi" w:hAnsiTheme="minorHAnsi" w:cstheme="minorHAnsi"/>
          <w:color w:val="000000"/>
        </w:rPr>
      </w:pPr>
    </w:p>
    <w:p w:rsidR="00490A7E" w:rsidRDefault="00490A7E" w:rsidP="00490A7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mrežnoj stranici i oglasnoj ploči Škole te mrežnim stranicama i oglasnim pločama Hrvatskog zavoda za zapošljavanje.</w:t>
      </w:r>
    </w:p>
    <w:p w:rsidR="00490A7E" w:rsidRDefault="00490A7E" w:rsidP="00490A7E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Vlastoručno potpisane prijave na natječaj dostavljaju se neposredno ili poštom na adresu: Osnovna škola Skalice, Put Skalica 18, 21000 Split, s naznakom ˝za natječaj-pomoćnik u nastavi˝.</w:t>
      </w: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 http://os-skalice-st.skole.hr/natje_aji</w:t>
      </w:r>
      <w:r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0A7E" w:rsidRDefault="00490A7E" w:rsidP="00490A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Ravnatelj: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</w:rPr>
      </w:pP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Leo Botica, prof.</w:t>
      </w:r>
    </w:p>
    <w:p w:rsidR="00490A7E" w:rsidRDefault="00490A7E" w:rsidP="00490A7E">
      <w:pPr>
        <w:spacing w:after="0" w:line="240" w:lineRule="auto"/>
        <w:rPr>
          <w:rFonts w:asciiTheme="minorHAnsi" w:hAnsiTheme="minorHAnsi" w:cstheme="minorHAnsi"/>
        </w:rPr>
      </w:pPr>
    </w:p>
    <w:p w:rsidR="00490A7E" w:rsidRDefault="00490A7E" w:rsidP="00490A7E"/>
    <w:p w:rsidR="006C6963" w:rsidRDefault="006C6963"/>
    <w:sectPr w:rsidR="006C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E"/>
    <w:rsid w:val="00490A7E"/>
    <w:rsid w:val="006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D8D5-C80A-428C-9557-A47503B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0A7E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490A7E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490A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0A7E"/>
    <w:pPr>
      <w:ind w:left="720"/>
      <w:contextualSpacing/>
    </w:pPr>
  </w:style>
  <w:style w:type="paragraph" w:customStyle="1" w:styleId="Default">
    <w:name w:val="Default"/>
    <w:rsid w:val="0049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2021-09-22T09:27:00Z</dcterms:created>
  <dcterms:modified xsi:type="dcterms:W3CDTF">2021-09-22T09:28:00Z</dcterms:modified>
</cp:coreProperties>
</file>